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36" w:rsidRPr="005541B1" w:rsidRDefault="00CE4E36" w:rsidP="00CE4E36">
      <w:pPr>
        <w:pBdr>
          <w:bottom w:val="single" w:sz="12" w:space="2" w:color="auto"/>
        </w:pBdr>
        <w:jc w:val="center"/>
        <w:outlineLvl w:val="0"/>
        <w:rPr>
          <w:rFonts w:eastAsia="Calibri"/>
          <w:b/>
          <w:i/>
          <w:sz w:val="32"/>
          <w:szCs w:val="28"/>
          <w:lang w:val="uk-UA" w:eastAsia="en-US"/>
        </w:rPr>
      </w:pPr>
      <w:r w:rsidRPr="005541B1">
        <w:rPr>
          <w:rFonts w:eastAsia="Calibri"/>
          <w:b/>
          <w:i/>
          <w:sz w:val="32"/>
          <w:szCs w:val="28"/>
          <w:lang w:val="uk-UA" w:eastAsia="en-US"/>
        </w:rPr>
        <w:t>Актуальні тенденції світового літературного процесу</w:t>
      </w:r>
    </w:p>
    <w:p w:rsidR="00CE4E36" w:rsidRPr="005541B1" w:rsidRDefault="00CE4E36" w:rsidP="00CE4E36">
      <w:pPr>
        <w:jc w:val="center"/>
        <w:outlineLvl w:val="0"/>
        <w:rPr>
          <w:rFonts w:eastAsia="Calibri"/>
          <w:i/>
          <w:sz w:val="20"/>
          <w:szCs w:val="28"/>
          <w:lang w:val="uk-UA" w:eastAsia="en-US"/>
        </w:rPr>
      </w:pP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  <w:t>назва дисципліни</w:t>
      </w:r>
    </w:p>
    <w:p w:rsidR="00CE4E36" w:rsidRPr="005541B1" w:rsidRDefault="00CE4E36" w:rsidP="00CE4E36">
      <w:pPr>
        <w:jc w:val="center"/>
        <w:rPr>
          <w:rFonts w:eastAsia="Calibri"/>
          <w:sz w:val="16"/>
          <w:szCs w:val="16"/>
          <w:lang w:val="uk-UA"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9"/>
        <w:gridCol w:w="1425"/>
        <w:gridCol w:w="2511"/>
        <w:gridCol w:w="2132"/>
      </w:tblGrid>
      <w:tr w:rsidR="00CE4E36" w:rsidRPr="005541B1" w:rsidTr="00A9448E">
        <w:trPr>
          <w:trHeight w:val="555"/>
        </w:trPr>
        <w:tc>
          <w:tcPr>
            <w:tcW w:w="3469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2132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CE4E36" w:rsidRPr="005541B1" w:rsidTr="00A9448E">
        <w:trPr>
          <w:trHeight w:val="550"/>
        </w:trPr>
        <w:tc>
          <w:tcPr>
            <w:tcW w:w="3469" w:type="dxa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Галузь знань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0203 Гуманітарні науки</w:t>
            </w:r>
            <w:r w:rsidRPr="005541B1">
              <w:rPr>
                <w:rFonts w:eastAsia="Calibri"/>
                <w:lang w:val="uk-UA" w:eastAsia="en-US"/>
              </w:rPr>
              <w:t xml:space="preserve"> </w:t>
            </w:r>
          </w:p>
          <w:p w:rsidR="00CE4E36" w:rsidRPr="005541B1" w:rsidRDefault="00CE4E36" w:rsidP="00A9448E">
            <w:pPr>
              <w:jc w:val="both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5541B1">
              <w:rPr>
                <w:rFonts w:eastAsia="Calibri"/>
                <w:i/>
                <w:sz w:val="18"/>
                <w:szCs w:val="20"/>
                <w:lang w:val="uk-UA" w:eastAsia="en-US"/>
              </w:rPr>
              <w:t>(шифр, назва)</w:t>
            </w: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Кількість кредитів –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3 ЄКТС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Методи навчання</w:t>
            </w:r>
          </w:p>
          <w:p w:rsidR="00CE4E36" w:rsidRPr="005541B1" w:rsidRDefault="00CE4E36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  <w:p w:rsidR="00CE4E36" w:rsidRPr="005541B1" w:rsidRDefault="00CE4E36" w:rsidP="00A9448E">
            <w:pPr>
              <w:jc w:val="both"/>
              <w:rPr>
                <w:rFonts w:eastAsia="Calibri"/>
                <w:b/>
                <w:szCs w:val="27"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szCs w:val="27"/>
                <w:u w:val="single"/>
                <w:lang w:val="uk-UA" w:eastAsia="en-US"/>
              </w:rPr>
              <w:t>Лекції.</w:t>
            </w:r>
          </w:p>
          <w:p w:rsidR="00CE4E36" w:rsidRPr="005541B1" w:rsidRDefault="00CE4E36" w:rsidP="00A9448E">
            <w:pPr>
              <w:jc w:val="both"/>
              <w:rPr>
                <w:rFonts w:eastAsia="Calibri"/>
                <w:b/>
                <w:i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szCs w:val="27"/>
                <w:u w:val="single"/>
                <w:lang w:val="uk-UA" w:eastAsia="en-US"/>
              </w:rPr>
              <w:t>Семінарські  заняття.</w:t>
            </w:r>
          </w:p>
        </w:tc>
      </w:tr>
      <w:tr w:rsidR="00CE4E36" w:rsidRPr="005541B1" w:rsidTr="00A9448E">
        <w:trPr>
          <w:trHeight w:val="405"/>
        </w:trPr>
        <w:tc>
          <w:tcPr>
            <w:tcW w:w="3469" w:type="dxa"/>
            <w:vMerge w:val="restart"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Мова і література (англійська та друга іноземна мови);</w:t>
            </w:r>
          </w:p>
          <w:p w:rsidR="00CE4E36" w:rsidRPr="005541B1" w:rsidRDefault="00CE4E36" w:rsidP="00A9448E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41B1">
              <w:rPr>
                <w:rFonts w:eastAsia="Calibri"/>
                <w:sz w:val="18"/>
                <w:szCs w:val="20"/>
                <w:lang w:val="uk-UA" w:eastAsia="en-US"/>
              </w:rPr>
              <w:t>(код, назва)</w:t>
            </w: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Загальна кількість годин -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90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144"/>
        </w:trPr>
        <w:tc>
          <w:tcPr>
            <w:tcW w:w="3469" w:type="dxa"/>
            <w:vMerge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425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2511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270"/>
        </w:trPr>
        <w:tc>
          <w:tcPr>
            <w:tcW w:w="3469" w:type="dxa"/>
            <w:vMerge w:val="restart"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lang w:val="uk-UA" w:eastAsia="en-US"/>
              </w:rPr>
            </w:pPr>
          </w:p>
          <w:p w:rsidR="00CE4E36" w:rsidRPr="005541B1" w:rsidRDefault="00CE4E36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</w:t>
            </w:r>
            <w:r w:rsidRPr="005541B1">
              <w:rPr>
                <w:rFonts w:eastAsia="Calibri"/>
                <w:b/>
                <w:sz w:val="28"/>
                <w:szCs w:val="20"/>
                <w:u w:val="single"/>
                <w:lang w:val="uk-UA" w:eastAsia="en-US"/>
              </w:rPr>
              <w:t>бакалавр</w:t>
            </w:r>
            <w:r w:rsidRPr="005541B1">
              <w:rPr>
                <w:rFonts w:eastAsia="Calibri"/>
                <w:b/>
                <w:sz w:val="36"/>
                <w:u w:val="single"/>
                <w:lang w:val="uk-UA" w:eastAsia="en-US"/>
              </w:rPr>
              <w:t xml:space="preserve"> </w:t>
            </w:r>
            <w:r w:rsidRPr="005541B1">
              <w:rPr>
                <w:rFonts w:eastAsia="Calibri"/>
                <w:i/>
                <w:lang w:val="uk-UA" w:eastAsia="en-US"/>
              </w:rPr>
              <w:t>(</w:t>
            </w:r>
            <w:r w:rsidRPr="005541B1">
              <w:rPr>
                <w:rFonts w:eastAsia="Calibri"/>
                <w:i/>
                <w:sz w:val="20"/>
                <w:szCs w:val="20"/>
                <w:lang w:val="uk-UA" w:eastAsia="en-US"/>
              </w:rPr>
              <w:t>бакалавр/магістр)</w:t>
            </w: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144"/>
        </w:trPr>
        <w:tc>
          <w:tcPr>
            <w:tcW w:w="3469" w:type="dxa"/>
            <w:vMerge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425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10</w:t>
            </w:r>
          </w:p>
        </w:tc>
        <w:tc>
          <w:tcPr>
            <w:tcW w:w="2511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144"/>
        </w:trPr>
        <w:tc>
          <w:tcPr>
            <w:tcW w:w="3469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270"/>
        </w:trPr>
        <w:tc>
          <w:tcPr>
            <w:tcW w:w="3469" w:type="dxa"/>
            <w:vMerge w:val="restart"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</w:p>
          <w:p w:rsidR="00CE4E36" w:rsidRPr="005541B1" w:rsidRDefault="00CE4E36" w:rsidP="00A9448E">
            <w:pPr>
              <w:rPr>
                <w:rFonts w:eastAsia="Calibri"/>
                <w:i/>
                <w:sz w:val="22"/>
                <w:lang w:val="uk-UA" w:eastAsia="en-US"/>
              </w:rPr>
            </w:pPr>
            <w:r w:rsidRPr="005541B1">
              <w:rPr>
                <w:rFonts w:eastAsia="Calibri"/>
                <w:i/>
                <w:sz w:val="22"/>
                <w:lang w:val="uk-UA" w:eastAsia="en-US"/>
              </w:rPr>
              <w:t>(Нормативна/вибіркова)</w:t>
            </w:r>
          </w:p>
          <w:p w:rsidR="00CE4E36" w:rsidRPr="005541B1" w:rsidRDefault="00CE4E36" w:rsidP="00A9448E">
            <w:pPr>
              <w:jc w:val="right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sz w:val="28"/>
                <w:u w:val="single"/>
                <w:lang w:val="uk-UA" w:eastAsia="en-US"/>
              </w:rPr>
              <w:t>вибіркова</w:t>
            </w:r>
          </w:p>
        </w:tc>
        <w:tc>
          <w:tcPr>
            <w:tcW w:w="1425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18</w:t>
            </w:r>
          </w:p>
        </w:tc>
        <w:tc>
          <w:tcPr>
            <w:tcW w:w="2511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144"/>
        </w:trPr>
        <w:tc>
          <w:tcPr>
            <w:tcW w:w="3469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Форми поточного контролю</w:t>
            </w:r>
          </w:p>
          <w:p w:rsidR="00CE4E36" w:rsidRPr="005541B1" w:rsidRDefault="00CE4E36" w:rsidP="00A9448E">
            <w:pPr>
              <w:jc w:val="right"/>
              <w:rPr>
                <w:rFonts w:eastAsia="Calibri"/>
                <w:b/>
                <w:u w:val="single"/>
                <w:lang w:val="uk-UA" w:eastAsia="en-US"/>
              </w:rPr>
            </w:pPr>
          </w:p>
          <w:p w:rsidR="00CE4E36" w:rsidRPr="005541B1" w:rsidRDefault="00CE4E36" w:rsidP="00A9448E">
            <w:pPr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Модульна контрольна робота, </w:t>
            </w:r>
          </w:p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206"/>
        </w:trPr>
        <w:tc>
          <w:tcPr>
            <w:tcW w:w="3469" w:type="dxa"/>
            <w:vMerge w:val="restart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Рік вивчення дисципліни за навчальним планом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2511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144"/>
        </w:trPr>
        <w:tc>
          <w:tcPr>
            <w:tcW w:w="3469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270"/>
        </w:trPr>
        <w:tc>
          <w:tcPr>
            <w:tcW w:w="3469" w:type="dxa"/>
            <w:vMerge w:val="restart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  <w:r w:rsidRPr="005541B1">
              <w:rPr>
                <w:rFonts w:eastAsia="Calibri"/>
                <w:lang w:val="en-US" w:eastAsia="en-US"/>
              </w:rPr>
              <w:t xml:space="preserve">                 </w:t>
            </w:r>
            <w:r>
              <w:rPr>
                <w:rFonts w:eastAsia="Calibri"/>
                <w:b/>
                <w:u w:val="single"/>
                <w:lang w:val="uk-UA" w:eastAsia="en-US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2511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144"/>
        </w:trPr>
        <w:tc>
          <w:tcPr>
            <w:tcW w:w="3469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270"/>
        </w:trPr>
        <w:tc>
          <w:tcPr>
            <w:tcW w:w="3469" w:type="dxa"/>
            <w:vMerge w:val="restart"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Тижневе навантаження </w:t>
            </w: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(год.)</w:t>
            </w:r>
          </w:p>
          <w:p w:rsidR="00CE4E36" w:rsidRPr="005541B1" w:rsidRDefault="00CE4E36" w:rsidP="00A9448E">
            <w:pPr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аудиторне:   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1 години</w:t>
            </w:r>
          </w:p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самостійна робота: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4 год.</w:t>
            </w:r>
          </w:p>
        </w:tc>
        <w:tc>
          <w:tcPr>
            <w:tcW w:w="1425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72</w:t>
            </w:r>
          </w:p>
        </w:tc>
        <w:tc>
          <w:tcPr>
            <w:tcW w:w="2511" w:type="dxa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:rsidR="00CE4E36" w:rsidRPr="005541B1" w:rsidRDefault="00CE4E36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Форма підсумкового контролю</w:t>
            </w:r>
          </w:p>
          <w:p w:rsidR="00CE4E36" w:rsidRPr="005541B1" w:rsidRDefault="00CE4E36" w:rsidP="00A9448E">
            <w:pPr>
              <w:jc w:val="center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Залік – </w:t>
            </w:r>
            <w:r>
              <w:rPr>
                <w:rFonts w:eastAsia="Calibri"/>
                <w:b/>
                <w:u w:val="single"/>
                <w:lang w:val="uk-UA" w:eastAsia="en-US"/>
              </w:rPr>
              <w:t>5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 семестр</w:t>
            </w:r>
          </w:p>
          <w:p w:rsidR="00CE4E36" w:rsidRPr="005541B1" w:rsidRDefault="00CE4E36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144"/>
        </w:trPr>
        <w:tc>
          <w:tcPr>
            <w:tcW w:w="3469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360"/>
        </w:trPr>
        <w:tc>
          <w:tcPr>
            <w:tcW w:w="3469" w:type="dxa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Мова навчання</w:t>
            </w:r>
            <w:r w:rsidRPr="005541B1">
              <w:rPr>
                <w:rFonts w:eastAsia="Calibri"/>
                <w:lang w:val="uk-UA" w:eastAsia="en-US"/>
              </w:rPr>
              <w:t xml:space="preserve"> –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 українська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1/4</w:t>
            </w:r>
          </w:p>
        </w:tc>
        <w:tc>
          <w:tcPr>
            <w:tcW w:w="2511" w:type="dxa"/>
            <w:vMerge w:val="restart"/>
            <w:shd w:val="clear" w:color="auto" w:fill="auto"/>
            <w:vAlign w:val="center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CE4E36" w:rsidRPr="005541B1" w:rsidTr="00A9448E">
        <w:trPr>
          <w:trHeight w:val="469"/>
        </w:trPr>
        <w:tc>
          <w:tcPr>
            <w:tcW w:w="3469" w:type="dxa"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Передумови навчання</w:t>
            </w:r>
          </w:p>
          <w:p w:rsidR="00CE4E36" w:rsidRPr="005541B1" w:rsidRDefault="00CE4E36" w:rsidP="00A9448E">
            <w:pPr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література</w:t>
            </w:r>
          </w:p>
        </w:tc>
        <w:tc>
          <w:tcPr>
            <w:tcW w:w="1425" w:type="dxa"/>
            <w:vMerge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E4E36" w:rsidRPr="005541B1" w:rsidRDefault="00CE4E36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CE4E36" w:rsidRPr="005541B1" w:rsidRDefault="00CE4E36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CE4E36" w:rsidRPr="005541B1" w:rsidRDefault="00CE4E36" w:rsidP="00CE4E36">
      <w:pPr>
        <w:jc w:val="both"/>
        <w:rPr>
          <w:rFonts w:eastAsia="Calibri"/>
          <w:b/>
          <w:bCs/>
          <w:sz w:val="16"/>
          <w:szCs w:val="16"/>
          <w:lang w:val="uk-UA" w:eastAsia="en-US"/>
        </w:rPr>
      </w:pPr>
    </w:p>
    <w:p w:rsidR="00CE4E36" w:rsidRPr="005541B1" w:rsidRDefault="00CE4E36" w:rsidP="00CE4E36">
      <w:pPr>
        <w:shd w:val="clear" w:color="auto" w:fill="FFFFFF"/>
        <w:ind w:right="-285" w:firstLine="709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Мета і завдання навчальної дисципліни – </w:t>
      </w:r>
      <w:r w:rsidRPr="005541B1">
        <w:rPr>
          <w:rFonts w:eastAsia="Calibri"/>
          <w:sz w:val="22"/>
          <w:szCs w:val="22"/>
          <w:lang w:val="uk-UA" w:eastAsia="en-US"/>
        </w:rPr>
        <w:t>ознайомлення</w:t>
      </w:r>
      <w:r w:rsidRPr="005541B1">
        <w:rPr>
          <w:rFonts w:eastAsia="Calibri"/>
          <w:b/>
          <w:sz w:val="22"/>
          <w:szCs w:val="22"/>
          <w:lang w:val="uk-UA" w:eastAsia="en-US"/>
        </w:rPr>
        <w:t xml:space="preserve"> </w:t>
      </w:r>
      <w:r w:rsidRPr="005541B1">
        <w:rPr>
          <w:rFonts w:eastAsia="Calibri"/>
          <w:sz w:val="22"/>
          <w:szCs w:val="22"/>
          <w:lang w:val="uk-UA" w:eastAsia="en-US"/>
        </w:rPr>
        <w:t>з інститутом та механізмом функціонування літературних премій в різних країнах та з історією Нобелівської премії з літератури і творчістю провідних лауреатів Нобелівської премії..  Студент повинен отримати уявлення про місце інституту літературних премій у літературному процесі ХХ ст. та його культурний вплив.</w:t>
      </w:r>
    </w:p>
    <w:p w:rsidR="00CE4E36" w:rsidRPr="005541B1" w:rsidRDefault="00CE4E36" w:rsidP="00CE4E36">
      <w:pPr>
        <w:shd w:val="clear" w:color="auto" w:fill="FFFFFF"/>
        <w:ind w:right="-465"/>
        <w:rPr>
          <w:rFonts w:eastAsia="Calibri"/>
          <w:b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Програма навчальної дисципліни: </w:t>
      </w:r>
      <w:r w:rsidRPr="005541B1">
        <w:rPr>
          <w:rFonts w:eastAsia="Calibri"/>
          <w:sz w:val="22"/>
          <w:szCs w:val="22"/>
          <w:lang w:val="uk-UA" w:eastAsia="en-US"/>
        </w:rPr>
        <w:t xml:space="preserve">Форми вшанування видатних митців у культурах Стародавнього світу, Середньовіччя, Ренесансу. Виникнення інституту літературних премій у культурі ХХ ст. Гонкурівська,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Пуліцерівська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,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Букерівська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, Нобелівська премії, українські та російські літературні премії та їх найвідоміші лауреати. </w:t>
      </w:r>
    </w:p>
    <w:p w:rsidR="00CE4E36" w:rsidRPr="005541B1" w:rsidRDefault="00CE4E36" w:rsidP="00CE4E3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Бібліографія: </w:t>
      </w:r>
      <w:r w:rsidRPr="005541B1">
        <w:rPr>
          <w:rFonts w:eastAsia="Calibri"/>
          <w:sz w:val="22"/>
          <w:szCs w:val="22"/>
          <w:lang w:val="uk-UA" w:eastAsia="en-US"/>
        </w:rPr>
        <w:t>1.</w:t>
      </w:r>
      <w:r w:rsidRPr="005541B1">
        <w:rPr>
          <w:rFonts w:eastAsia="Calibri"/>
          <w:b/>
          <w:sz w:val="22"/>
          <w:szCs w:val="22"/>
          <w:lang w:val="uk-UA" w:eastAsia="en-US"/>
        </w:rPr>
        <w:t xml:space="preserve"> </w:t>
      </w:r>
      <w:r w:rsidRPr="005541B1">
        <w:rPr>
          <w:rFonts w:eastAsia="Calibri"/>
          <w:sz w:val="22"/>
          <w:szCs w:val="22"/>
          <w:lang w:val="uk-UA" w:eastAsia="en-US"/>
        </w:rPr>
        <w:t>Лауреат</w:t>
      </w:r>
      <w:r w:rsidRPr="005541B1">
        <w:rPr>
          <w:rFonts w:eastAsia="Calibri"/>
          <w:sz w:val="22"/>
          <w:szCs w:val="22"/>
          <w:lang w:eastAsia="en-US"/>
        </w:rPr>
        <w:t xml:space="preserve">ы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Нобелевской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премии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: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Энциклопедия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– М.: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Прогресс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>, 1992.</w:t>
      </w:r>
    </w:p>
    <w:p w:rsidR="00CE4E36" w:rsidRPr="005541B1" w:rsidRDefault="00CE4E36" w:rsidP="00CE4E3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sz w:val="22"/>
          <w:szCs w:val="22"/>
          <w:lang w:val="uk-UA" w:eastAsia="en-US"/>
        </w:rPr>
        <w:t xml:space="preserve">2. Довідково-енциклопедичні джерела. </w:t>
      </w:r>
    </w:p>
    <w:p w:rsidR="00CE4E36" w:rsidRPr="005541B1" w:rsidRDefault="00CE4E36" w:rsidP="00CE4E36">
      <w:pPr>
        <w:shd w:val="clear" w:color="auto" w:fill="FFFFFF"/>
        <w:ind w:right="106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>Методичне забезпечення:</w:t>
      </w:r>
      <w:r w:rsidRPr="005541B1">
        <w:rPr>
          <w:rFonts w:eastAsia="Calibri"/>
          <w:sz w:val="22"/>
          <w:szCs w:val="22"/>
          <w:lang w:val="uk-UA" w:eastAsia="en-US"/>
        </w:rPr>
        <w:t xml:space="preserve"> Курс супроводжується показом слайдів, документальних фільмів; студенти отримують довідкову інформацію про літературні премії в електронному вигляді.</w:t>
      </w:r>
    </w:p>
    <w:p w:rsidR="00CE4E36" w:rsidRPr="005541B1" w:rsidRDefault="00CE4E36" w:rsidP="00CE4E36">
      <w:pPr>
        <w:shd w:val="clear" w:color="auto" w:fill="FFFFFF"/>
        <w:tabs>
          <w:tab w:val="left" w:pos="6490"/>
        </w:tabs>
        <w:rPr>
          <w:rFonts w:eastAsia="Calibri"/>
          <w:sz w:val="22"/>
          <w:szCs w:val="22"/>
          <w:lang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>Реєстрація на навчальну дисципліну(</w:t>
      </w:r>
      <w:r w:rsidRPr="005541B1">
        <w:rPr>
          <w:rFonts w:eastAsia="Calibri"/>
          <w:sz w:val="22"/>
          <w:szCs w:val="22"/>
          <w:lang w:val="uk-UA" w:eastAsia="en-US"/>
        </w:rPr>
        <w:t>для дисциплін за вибором)</w:t>
      </w:r>
      <w:r w:rsidRPr="005541B1">
        <w:rPr>
          <w:rFonts w:eastAsia="Calibri"/>
          <w:sz w:val="22"/>
          <w:szCs w:val="22"/>
          <w:lang w:val="uk-UA" w:eastAsia="en-US"/>
        </w:rPr>
        <w:tab/>
      </w:r>
    </w:p>
    <w:p w:rsidR="00CE4E36" w:rsidRPr="005541B1" w:rsidRDefault="00CE4E36" w:rsidP="00CE4E36">
      <w:pPr>
        <w:shd w:val="clear" w:color="auto" w:fill="FFFFFF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>Зауваження:</w:t>
      </w:r>
      <w:r w:rsidRPr="005541B1">
        <w:rPr>
          <w:rFonts w:eastAsia="Calibri"/>
          <w:sz w:val="22"/>
          <w:szCs w:val="22"/>
          <w:lang w:val="uk-UA" w:eastAsia="en-US"/>
        </w:rPr>
        <w:t xml:space="preserve"> Необхідні загальні знання літератури</w:t>
      </w:r>
      <w:r w:rsidRPr="005541B1">
        <w:rPr>
          <w:rFonts w:eastAsia="Calibri"/>
          <w:sz w:val="22"/>
          <w:szCs w:val="22"/>
          <w:lang w:eastAsia="en-US"/>
        </w:rPr>
        <w:t>.</w:t>
      </w:r>
    </w:p>
    <w:p w:rsidR="00CE4E36" w:rsidRPr="005541B1" w:rsidRDefault="00CE4E36" w:rsidP="00CE4E36">
      <w:pPr>
        <w:shd w:val="clear" w:color="auto" w:fill="FFFFFF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Лектори: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Пахарєва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 Тетяна Анатоліївна, доктор філологічних наук, проф.;</w:t>
      </w:r>
      <w:r w:rsidRPr="005541B1">
        <w:rPr>
          <w:rFonts w:eastAsia="Calibri"/>
          <w:b/>
          <w:sz w:val="22"/>
          <w:szCs w:val="22"/>
          <w:lang w:val="uk-UA" w:eastAsia="en-US"/>
        </w:rPr>
        <w:t xml:space="preserve"> </w:t>
      </w:r>
      <w:r w:rsidRPr="005541B1">
        <w:rPr>
          <w:rFonts w:eastAsia="Calibri"/>
          <w:sz w:val="22"/>
          <w:szCs w:val="22"/>
          <w:lang w:val="uk-UA" w:eastAsia="en-US"/>
        </w:rPr>
        <w:t>Загребельна Наталя Костянтинівна,</w:t>
      </w:r>
      <w:r w:rsidRPr="005541B1">
        <w:rPr>
          <w:rFonts w:eastAsia="Calibri"/>
          <w:b/>
          <w:sz w:val="22"/>
          <w:szCs w:val="22"/>
          <w:lang w:val="uk-UA" w:eastAsia="en-US"/>
        </w:rPr>
        <w:t xml:space="preserve">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канд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філол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наук, доцент; Юдін Олександр Анатолійович,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канд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філол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 xml:space="preserve">. наук, доцент; </w:t>
      </w:r>
    </w:p>
    <w:p w:rsidR="00CE4E36" w:rsidRPr="005541B1" w:rsidRDefault="00CE4E36" w:rsidP="00CE4E36">
      <w:pPr>
        <w:shd w:val="clear" w:color="auto" w:fill="FFFFFF"/>
        <w:jc w:val="both"/>
        <w:outlineLvl w:val="0"/>
        <w:rPr>
          <w:rFonts w:eastAsia="Calibri"/>
          <w:b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 xml:space="preserve">Факультет: </w:t>
      </w:r>
      <w:r w:rsidRPr="005541B1">
        <w:rPr>
          <w:rFonts w:eastAsia="Calibri"/>
          <w:sz w:val="22"/>
          <w:szCs w:val="22"/>
          <w:lang w:val="uk-UA" w:eastAsia="en-US"/>
        </w:rPr>
        <w:t>Інститут іноземної філології</w:t>
      </w:r>
    </w:p>
    <w:p w:rsidR="00CE4E36" w:rsidRPr="005541B1" w:rsidRDefault="00CE4E36" w:rsidP="00CE4E36">
      <w:pPr>
        <w:shd w:val="clear" w:color="auto" w:fill="FFFFFF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sz w:val="22"/>
          <w:szCs w:val="22"/>
          <w:lang w:val="uk-UA" w:eastAsia="en-US"/>
        </w:rPr>
        <w:t>Адреса:</w:t>
      </w:r>
      <w:r w:rsidRPr="005541B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5541B1">
        <w:rPr>
          <w:rFonts w:eastAsia="Calibri"/>
          <w:sz w:val="22"/>
          <w:szCs w:val="22"/>
          <w:lang w:val="uk-UA" w:eastAsia="en-US"/>
        </w:rPr>
        <w:t>м.Київ</w:t>
      </w:r>
      <w:proofErr w:type="spellEnd"/>
      <w:r w:rsidRPr="005541B1">
        <w:rPr>
          <w:rFonts w:eastAsia="Calibri"/>
          <w:sz w:val="22"/>
          <w:szCs w:val="22"/>
          <w:lang w:val="uk-UA" w:eastAsia="en-US"/>
        </w:rPr>
        <w:t>, вул. Пирогова, 9, телефон: 230-91-36</w:t>
      </w:r>
    </w:p>
    <w:p w:rsidR="002C591D" w:rsidRDefault="002C591D">
      <w:bookmarkStart w:id="0" w:name="_GoBack"/>
      <w:bookmarkEnd w:id="0"/>
    </w:p>
    <w:sectPr w:rsidR="002C5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A"/>
    <w:rsid w:val="002C591D"/>
    <w:rsid w:val="009A649A"/>
    <w:rsid w:val="00C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4F290-AF13-4184-8B3C-03C20AC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1563</Words>
  <Characters>891</Characters>
  <Application>Microsoft Office Word</Application>
  <DocSecurity>0</DocSecurity>
  <Lines>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2018-03-17T12:38:00Z</dcterms:created>
  <dcterms:modified xsi:type="dcterms:W3CDTF">2018-03-17T12:38:00Z</dcterms:modified>
</cp:coreProperties>
</file>