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54" w:rsidRDefault="00DC3454" w:rsidP="00DC3454">
      <w:pPr>
        <w:pStyle w:val="xfmc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3F3F3"/>
        </w:rPr>
        <w:t>Стилістика другої французької мови </w:t>
      </w:r>
    </w:p>
    <w:p w:rsidR="00DC3454" w:rsidRDefault="00DC3454" w:rsidP="00DC3454">
      <w:pPr>
        <w:pStyle w:val="xfmc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3F3F3"/>
        </w:rPr>
        <w:t> </w:t>
      </w:r>
    </w:p>
    <w:p w:rsidR="00DC3454" w:rsidRDefault="00DC3454" w:rsidP="00DC3454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3F3F3"/>
        </w:rPr>
        <w:t xml:space="preserve">Підготовка викладача нової генерації з чітко сформованою комунікативною компетенцією, яка дає змогу </w:t>
      </w:r>
      <w:proofErr w:type="spellStart"/>
      <w:r>
        <w:rPr>
          <w:color w:val="000000"/>
          <w:sz w:val="28"/>
          <w:szCs w:val="28"/>
          <w:shd w:val="clear" w:color="auto" w:fill="F3F3F3"/>
        </w:rPr>
        <w:t>методично</w:t>
      </w:r>
      <w:proofErr w:type="spellEnd"/>
      <w:r>
        <w:rPr>
          <w:color w:val="000000"/>
          <w:sz w:val="28"/>
          <w:szCs w:val="28"/>
          <w:shd w:val="clear" w:color="auto" w:fill="F3F3F3"/>
        </w:rPr>
        <w:t xml:space="preserve">, педагогічно, філологічно </w:t>
      </w:r>
      <w:proofErr w:type="spellStart"/>
      <w:r>
        <w:rPr>
          <w:color w:val="000000"/>
          <w:sz w:val="28"/>
          <w:szCs w:val="28"/>
          <w:shd w:val="clear" w:color="auto" w:fill="F3F3F3"/>
        </w:rPr>
        <w:t>грамотно</w:t>
      </w:r>
      <w:proofErr w:type="spellEnd"/>
      <w:r>
        <w:rPr>
          <w:color w:val="000000"/>
          <w:sz w:val="28"/>
          <w:szCs w:val="28"/>
          <w:shd w:val="clear" w:color="auto" w:fill="F3F3F3"/>
        </w:rPr>
        <w:t xml:space="preserve"> застосовувати здобуті знання в професійній діяльності. Реалізація таких завдань: зорієнтувати навчання стилістики в професійному напрямі на підвищення рівня і характеру масової наукової свідомості; стимулювати творчу діяльність з метою виникнення нових спостережень і досліджень у мовознавстві; сприяти інтенсифікації навчального процесу на основі стимулювання активної діяльності і мислення та мовлення студентів, вміння синтезувати ідеї, факти, концепції художнього тексту; здійснювати вибір художнього матеріалу з урахуванням функціонально-комунікативного підходу; спрямувати навчання курсу стилістики сучасної іноземної мови на виконання положень Болонського процесу.</w:t>
      </w:r>
    </w:p>
    <w:p w:rsidR="00DC3454" w:rsidRDefault="00DC3454" w:rsidP="00DC3454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3F3F3"/>
        </w:rPr>
        <w:t>Професійно</w:t>
      </w:r>
      <w:proofErr w:type="spellEnd"/>
      <w:r>
        <w:rPr>
          <w:color w:val="000000"/>
          <w:sz w:val="28"/>
          <w:szCs w:val="28"/>
          <w:shd w:val="clear" w:color="auto" w:fill="F3F3F3"/>
        </w:rPr>
        <w:t xml:space="preserve">-педагогічні вміння: вміння зробити стилістичний розбір і тлумачення художніх текстів на </w:t>
      </w:r>
      <w:proofErr w:type="spellStart"/>
      <w:r>
        <w:rPr>
          <w:color w:val="000000"/>
          <w:sz w:val="28"/>
          <w:szCs w:val="28"/>
          <w:shd w:val="clear" w:color="auto" w:fill="F3F3F3"/>
        </w:rPr>
        <w:t>уроках</w:t>
      </w:r>
      <w:proofErr w:type="spellEnd"/>
      <w:r>
        <w:rPr>
          <w:color w:val="000000"/>
          <w:sz w:val="28"/>
          <w:szCs w:val="28"/>
          <w:shd w:val="clear" w:color="auto" w:fill="F3F3F3"/>
        </w:rPr>
        <w:t xml:space="preserve"> іноземної мови; вміння знаходити у текстах і порівнювати авторські стилістичні прийоми і методи; вміння робити стилістичний аналіз, спираючись на історичні, політичні, історико-культурні, літературні, та інші реалії; вміння оволодіти методикою навчання свідомого читання, розпізнавати відтінки думок і почуттів, розуміти фабулу і загальну ідею тестів.</w:t>
      </w:r>
    </w:p>
    <w:p w:rsidR="00DC3454" w:rsidRDefault="00DC3454" w:rsidP="00DC3454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3F3F3"/>
        </w:rPr>
        <w:t>Види мовленнєвих дій, які студенти повинні вміти виконувати: започаткувати обговорення стилістичних особливостей; проводити дискусію з приводу впливу контексту в цілому на тлумачення і розуміння тексту; проводити аналіз лексичних труднощів у тексті, звертаючи увагу на емоційні та експресивні конотації; висловити відношення автора до тексту, його іронію або сарказм; висловити розуміння і дати характеристику функціональних стилів; висловити своє враження з приводу прочитаного тексту.</w:t>
      </w:r>
    </w:p>
    <w:p w:rsidR="001C4310" w:rsidRDefault="001C4310">
      <w:bookmarkStart w:id="0" w:name="_GoBack"/>
      <w:bookmarkEnd w:id="0"/>
    </w:p>
    <w:sectPr w:rsidR="001C43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0"/>
    <w:rsid w:val="001C4310"/>
    <w:rsid w:val="00DC3454"/>
    <w:rsid w:val="00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6123-4FEE-4F56-B58A-C351E2C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DC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2018-03-17T09:06:00Z</dcterms:created>
  <dcterms:modified xsi:type="dcterms:W3CDTF">2018-03-17T09:07:00Z</dcterms:modified>
</cp:coreProperties>
</file>